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91" w:rsidRDefault="00AD353E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 PEKIN GRADE SCHOOL DISTRICT 137</w:t>
      </w:r>
    </w:p>
    <w:p w:rsidR="004B5391" w:rsidRDefault="00AD353E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EDUCATION MEETING </w:t>
      </w:r>
    </w:p>
    <w:p w:rsidR="004B5391" w:rsidRDefault="00F677E9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AD3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D353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74CC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4B5391" w:rsidRDefault="004B5391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391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Mrs. Chambers, Board President, called the Board of Ed</w:t>
      </w:r>
      <w:r w:rsidR="00930266">
        <w:rPr>
          <w:rFonts w:ascii="Times New Roman" w:eastAsia="Times New Roman" w:hAnsi="Times New Roman" w:cs="Times New Roman"/>
          <w:b/>
          <w:sz w:val="23"/>
          <w:szCs w:val="23"/>
        </w:rPr>
        <w:t>ucation Meeting to order at 5:00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P.M.</w:t>
      </w:r>
    </w:p>
    <w:p w:rsidR="00112BB6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112BB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3708CF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112BB6">
        <w:rPr>
          <w:rFonts w:ascii="Times New Roman" w:eastAsia="Times New Roman" w:hAnsi="Times New Roman" w:cs="Times New Roman"/>
          <w:sz w:val="24"/>
          <w:szCs w:val="24"/>
        </w:rPr>
        <w:t>Senecal</w:t>
      </w:r>
      <w:r w:rsidR="003708CF">
        <w:rPr>
          <w:rFonts w:ascii="Times New Roman" w:eastAsia="Times New Roman" w:hAnsi="Times New Roman" w:cs="Times New Roman"/>
          <w:sz w:val="24"/>
          <w:szCs w:val="24"/>
        </w:rPr>
        <w:t xml:space="preserve">, Mrs. </w:t>
      </w:r>
      <w:r w:rsidR="00112BB6">
        <w:rPr>
          <w:rFonts w:ascii="Times New Roman" w:eastAsia="Times New Roman" w:hAnsi="Times New Roman" w:cs="Times New Roman"/>
          <w:sz w:val="24"/>
          <w:szCs w:val="24"/>
        </w:rPr>
        <w:t>Everhart</w:t>
      </w:r>
      <w:r w:rsidR="003708CF">
        <w:rPr>
          <w:rFonts w:ascii="Times New Roman" w:eastAsia="Times New Roman" w:hAnsi="Times New Roman" w:cs="Times New Roman"/>
          <w:sz w:val="24"/>
          <w:szCs w:val="24"/>
        </w:rPr>
        <w:t xml:space="preserve">, Mrs. </w:t>
      </w:r>
      <w:r w:rsidR="00112BB6">
        <w:rPr>
          <w:rFonts w:ascii="Times New Roman" w:eastAsia="Times New Roman" w:hAnsi="Times New Roman" w:cs="Times New Roman"/>
          <w:sz w:val="24"/>
          <w:szCs w:val="24"/>
        </w:rPr>
        <w:t>Blan</w:t>
      </w:r>
      <w:r w:rsidR="003708CF">
        <w:rPr>
          <w:rFonts w:ascii="Times New Roman" w:eastAsia="Times New Roman" w:hAnsi="Times New Roman" w:cs="Times New Roman"/>
          <w:sz w:val="24"/>
          <w:szCs w:val="24"/>
        </w:rPr>
        <w:t>chard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0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Mr. Holloway,</w:t>
      </w:r>
      <w:r w:rsidR="00F677E9" w:rsidRPr="00F6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Mrs. Lamberson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ab/>
      </w:r>
      <w:r w:rsidR="00F677E9">
        <w:rPr>
          <w:rFonts w:ascii="Times New Roman" w:eastAsia="Times New Roman" w:hAnsi="Times New Roman" w:cs="Times New Roman"/>
          <w:sz w:val="24"/>
          <w:szCs w:val="24"/>
        </w:rPr>
        <w:tab/>
      </w:r>
      <w:r w:rsidR="003708CF">
        <w:rPr>
          <w:rFonts w:ascii="Times New Roman" w:eastAsia="Times New Roman" w:hAnsi="Times New Roman" w:cs="Times New Roman"/>
          <w:sz w:val="24"/>
          <w:szCs w:val="24"/>
        </w:rPr>
        <w:tab/>
        <w:t xml:space="preserve">   and Mrs.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Chambers </w:t>
      </w:r>
    </w:p>
    <w:p w:rsidR="003708CF" w:rsidRDefault="00AD353E" w:rsidP="00112BB6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 w:rsidR="00F677E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0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Miss. Rotherham</w:t>
      </w:r>
    </w:p>
    <w:p w:rsidR="00930266" w:rsidRDefault="00F677E9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4B5391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Guests: Mr. Mingus, 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Mrs. Strickler</w:t>
      </w:r>
    </w:p>
    <w:p w:rsidR="00325E1F" w:rsidRDefault="00325E1F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B5391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 audience participation for agenda and non-agenda items.</w:t>
      </w:r>
    </w:p>
    <w:p w:rsidR="00E74CCA" w:rsidRDefault="00E74CCA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B6DC3" w:rsidRDefault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74CCA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Blanchard</w:t>
      </w:r>
      <w:r w:rsidR="0093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the MOTION FOR THE APPROVAL OF REGULAR-SESSION </w:t>
      </w:r>
      <w:r w:rsidR="00930266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FEBRUARY 24</w:t>
      </w:r>
      <w:r w:rsidR="00112BB6">
        <w:rPr>
          <w:rFonts w:ascii="Times New Roman" w:eastAsia="Times New Roman" w:hAnsi="Times New Roman" w:cs="Times New Roman"/>
          <w:sz w:val="24"/>
          <w:szCs w:val="24"/>
        </w:rPr>
        <w:t xml:space="preserve">TH, 2020.  Mrs. 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Senecal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the motion.  ROLL CALL VOTE:  YES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12BB6">
        <w:rPr>
          <w:rFonts w:ascii="Times New Roman" w:eastAsia="Times New Roman" w:hAnsi="Times New Roman" w:cs="Times New Roman"/>
          <w:sz w:val="24"/>
          <w:szCs w:val="24"/>
        </w:rPr>
        <w:t>M</w:t>
      </w:r>
      <w:r w:rsidR="005036EB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gramEnd"/>
      <w:r w:rsidR="005036EB">
        <w:rPr>
          <w:rFonts w:ascii="Times New Roman" w:eastAsia="Times New Roman" w:hAnsi="Times New Roman" w:cs="Times New Roman"/>
          <w:sz w:val="24"/>
          <w:szCs w:val="24"/>
        </w:rPr>
        <w:t>. SENECAL, MRS. EVERHART</w:t>
      </w:r>
      <w:r w:rsidR="00112BB6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R. HOLLOWAY</w:t>
      </w:r>
      <w:r w:rsidR="00112BB6">
        <w:rPr>
          <w:rFonts w:ascii="Times New Roman" w:eastAsia="Times New Roman" w:hAnsi="Times New Roman" w:cs="Times New Roman"/>
          <w:sz w:val="24"/>
          <w:szCs w:val="24"/>
        </w:rPr>
        <w:t>, MRS. BLANCHARD</w:t>
      </w:r>
      <w:r w:rsidR="00F677E9">
        <w:rPr>
          <w:rFonts w:ascii="Times New Roman" w:eastAsia="Times New Roman" w:hAnsi="Times New Roman" w:cs="Times New Roman"/>
          <w:sz w:val="24"/>
          <w:szCs w:val="24"/>
        </w:rPr>
        <w:t>, MRS. LAMBERSON</w:t>
      </w:r>
      <w:r w:rsidR="00112BB6">
        <w:rPr>
          <w:rFonts w:ascii="Times New Roman" w:eastAsia="Times New Roman" w:hAnsi="Times New Roman" w:cs="Times New Roman"/>
          <w:sz w:val="24"/>
          <w:szCs w:val="24"/>
        </w:rPr>
        <w:t xml:space="preserve"> and MRS. CHAMBERS. </w:t>
      </w:r>
      <w:r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:rsidR="00E74CCA" w:rsidRDefault="00E74CCA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B6DC3" w:rsidRDefault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B6DC3" w:rsidRPr="001E14AD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SUPERINTENDENT’S REPORT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7E9" w:rsidRDefault="001E14AD">
      <w:pPr>
        <w:pStyle w:val="normal0"/>
        <w:spacing w:after="0"/>
        <w:jc w:val="left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Mr. Mingus started the meeting discussing the current situation with COVID-19.  He thanked the board for their continued support within the community and flexibility regarding bo</w:t>
      </w:r>
      <w:r w:rsidR="00E8654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ard meetings.  Mr. Mingus told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the board that the Governor made a</w:t>
      </w:r>
      <w:r w:rsidR="00E8654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n announcement stating the shutdown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will remain in effect until 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at least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April 8th.  He went on to explain how this will affect our staff.  All of our staff is working with the exception of those who</w:t>
      </w:r>
      <w:r w:rsidR="002D323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chose not to work. He assured the board all of our staff is still receiving their normal paycheck and are still working.  We have Jo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dy in the office and the other aids and t</w:t>
      </w:r>
      <w:r w:rsidR="002D323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eachers 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are </w:t>
      </w:r>
      <w:r w:rsidR="002D323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working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from home. Our hourly </w:t>
      </w:r>
      <w:proofErr w:type="gramStart"/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staff have</w:t>
      </w:r>
      <w:proofErr w:type="gramEnd"/>
      <w:r w:rsidR="002D323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been offered to come into work and all of them are working with the exception of our part-time secretary who chose to stay home. Our Maintenance workers have been catching up on projects such as finishing the new 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storage rooms for the PTO and</w:t>
      </w:r>
      <w:r w:rsidR="002D323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district files. Our office staff has been coming into work along with working</w:t>
      </w:r>
      <w:r w:rsidR="008919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from home a few days 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a</w:t>
      </w:r>
      <w:r w:rsidR="008919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week. The kitchen staff is still coming in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so they can serve </w:t>
      </w:r>
      <w:r w:rsidR="008919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lunches to the community. Mr. Mingus explained that the lunc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hes are available for all school aged children</w:t>
      </w:r>
      <w:r w:rsidR="008919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not just the students of SPGS.  He 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then </w:t>
      </w:r>
      <w:r w:rsidR="008919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went on to discuss the 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adding a spring break into the 201</w:t>
      </w:r>
      <w:r w:rsidR="00493B9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9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-2020 school calendar</w:t>
      </w:r>
      <w:r w:rsidR="008919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The district would do this instead of taking the last five Fridays of the school year off. The Board agreed that this would be a good decision, as it would give the students a break from remote learning. </w:t>
      </w:r>
      <w:r w:rsidR="008919F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Mr. Mingus will be sending out a survey to the staff to see what week they want spring break to take place. Mrs. Chambers commented and thanked </w:t>
      </w:r>
      <w:r w:rsidR="005B6DC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Mr. Mingus for introducing Chrome Books to the kids and providing a technology class for them to learn. This has made remote learning possible. Mrs. Everhart 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asked some questions about the remote learning process,</w:t>
      </w:r>
      <w:r w:rsidR="005B6DC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and Mr. Mingus </w:t>
      </w:r>
      <w:r w:rsidR="003E701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answered her questions</w:t>
      </w:r>
      <w:r w:rsidR="005B6DC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 </w:t>
      </w:r>
    </w:p>
    <w:p w:rsidR="00F677E9" w:rsidRDefault="00F677E9">
      <w:pPr>
        <w:pStyle w:val="normal0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DC3" w:rsidRPr="00E74CCA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CCA">
        <w:rPr>
          <w:rFonts w:ascii="Times New Roman" w:eastAsia="Times New Roman" w:hAnsi="Times New Roman" w:cs="Times New Roman"/>
          <w:b/>
          <w:sz w:val="24"/>
          <w:szCs w:val="24"/>
        </w:rPr>
        <w:t>CONSENT AGENDA ITEMS:</w:t>
      </w:r>
    </w:p>
    <w:p w:rsidR="004B5391" w:rsidRDefault="00AD353E" w:rsidP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4CCA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EF1BA8">
        <w:rPr>
          <w:rFonts w:ascii="Times New Roman" w:eastAsia="Times New Roman" w:hAnsi="Times New Roman" w:cs="Times New Roman"/>
          <w:sz w:val="24"/>
          <w:szCs w:val="24"/>
        </w:rPr>
        <w:t>Blanchard</w:t>
      </w:r>
      <w:r w:rsidRPr="00E74CCA">
        <w:rPr>
          <w:rFonts w:ascii="Times New Roman" w:eastAsia="Times New Roman" w:hAnsi="Times New Roman" w:cs="Times New Roman"/>
          <w:sz w:val="24"/>
          <w:szCs w:val="24"/>
        </w:rPr>
        <w:t xml:space="preserve"> made the MOTION TO APPROVE CONSENT AGENDA ITEMS:</w:t>
      </w:r>
    </w:p>
    <w:p w:rsidR="005B6DC3" w:rsidRPr="005B6DC3" w:rsidRDefault="005B6DC3" w:rsidP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1BA8" w:rsidRPr="003E701B" w:rsidRDefault="00EF1BA8" w:rsidP="00EF1BA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3E701B">
        <w:rPr>
          <w:color w:val="000000"/>
        </w:rPr>
        <w:t>Approval of tenure teacher contracts for the 2020-2021 school year</w:t>
      </w:r>
    </w:p>
    <w:p w:rsidR="00EF1BA8" w:rsidRPr="003E701B" w:rsidRDefault="00EF1BA8" w:rsidP="00EF1BA8">
      <w:pPr>
        <w:pStyle w:val="NormalWeb"/>
        <w:numPr>
          <w:ilvl w:val="0"/>
          <w:numId w:val="15"/>
        </w:numPr>
        <w:spacing w:before="0" w:beforeAutospacing="0" w:after="0" w:afterAutospacing="0"/>
        <w:ind w:left="1800"/>
        <w:textAlignment w:val="baseline"/>
        <w:rPr>
          <w:color w:val="000000"/>
        </w:rPr>
      </w:pPr>
      <w:r w:rsidRPr="003E701B">
        <w:rPr>
          <w:color w:val="000000"/>
        </w:rPr>
        <w:t>Brittney Johnston, Art/Writing Teacher</w:t>
      </w:r>
    </w:p>
    <w:p w:rsidR="00EF1BA8" w:rsidRPr="003E701B" w:rsidRDefault="00EF1BA8" w:rsidP="00EF1BA8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1440"/>
        <w:textAlignment w:val="baseline"/>
        <w:rPr>
          <w:color w:val="000000"/>
        </w:rPr>
      </w:pPr>
      <w:r w:rsidRPr="003E701B">
        <w:rPr>
          <w:color w:val="000000"/>
        </w:rPr>
        <w:t>Approval to renew non-tenured teacher contracts for the 2020-2021 school year</w:t>
      </w:r>
    </w:p>
    <w:p w:rsidR="00EF1BA8" w:rsidRPr="003E701B" w:rsidRDefault="00EF1BA8" w:rsidP="00EF1BA8">
      <w:pPr>
        <w:pStyle w:val="NormalWeb"/>
        <w:numPr>
          <w:ilvl w:val="0"/>
          <w:numId w:val="17"/>
        </w:numPr>
        <w:spacing w:before="0" w:beforeAutospacing="0" w:after="0" w:afterAutospacing="0"/>
        <w:ind w:left="1800"/>
        <w:textAlignment w:val="baseline"/>
        <w:rPr>
          <w:color w:val="000000"/>
        </w:rPr>
      </w:pPr>
      <w:r w:rsidRPr="003E701B">
        <w:rPr>
          <w:color w:val="000000"/>
        </w:rPr>
        <w:t>Devin Richard, Elementary Teacher</w:t>
      </w:r>
    </w:p>
    <w:p w:rsidR="00EF1BA8" w:rsidRPr="003E701B" w:rsidRDefault="00EF1BA8" w:rsidP="00EF1BA8">
      <w:pPr>
        <w:pStyle w:val="NormalWeb"/>
        <w:numPr>
          <w:ilvl w:val="0"/>
          <w:numId w:val="17"/>
        </w:numPr>
        <w:spacing w:before="0" w:beforeAutospacing="0" w:after="0" w:afterAutospacing="0"/>
        <w:ind w:left="1800"/>
        <w:textAlignment w:val="baseline"/>
        <w:rPr>
          <w:color w:val="000000"/>
        </w:rPr>
      </w:pPr>
      <w:r w:rsidRPr="003E701B">
        <w:rPr>
          <w:color w:val="000000"/>
        </w:rPr>
        <w:t xml:space="preserve">Rachel </w:t>
      </w:r>
      <w:proofErr w:type="spellStart"/>
      <w:r w:rsidRPr="003E701B">
        <w:rPr>
          <w:color w:val="000000"/>
        </w:rPr>
        <w:t>Vanhoorn</w:t>
      </w:r>
      <w:proofErr w:type="spellEnd"/>
      <w:r w:rsidRPr="003E701B">
        <w:rPr>
          <w:color w:val="000000"/>
        </w:rPr>
        <w:t>, Special Education Teacher</w:t>
      </w:r>
    </w:p>
    <w:p w:rsidR="00EF1BA8" w:rsidRPr="003E701B" w:rsidRDefault="00EF1BA8" w:rsidP="00EF1BA8">
      <w:pPr>
        <w:pStyle w:val="NormalWeb"/>
        <w:numPr>
          <w:ilvl w:val="0"/>
          <w:numId w:val="17"/>
        </w:numPr>
        <w:spacing w:before="0" w:beforeAutospacing="0" w:after="0" w:afterAutospacing="0"/>
        <w:ind w:left="1800"/>
        <w:textAlignment w:val="baseline"/>
        <w:rPr>
          <w:color w:val="000000"/>
        </w:rPr>
      </w:pPr>
      <w:r w:rsidRPr="003E701B">
        <w:rPr>
          <w:color w:val="000000"/>
        </w:rPr>
        <w:t>Amanda Schwartz, School Social Worker</w:t>
      </w:r>
    </w:p>
    <w:p w:rsidR="00EF1BA8" w:rsidRPr="003E701B" w:rsidRDefault="00EF1BA8" w:rsidP="00EF1BA8">
      <w:pPr>
        <w:pStyle w:val="NormalWeb"/>
        <w:numPr>
          <w:ilvl w:val="0"/>
          <w:numId w:val="18"/>
        </w:numPr>
        <w:spacing w:before="0" w:beforeAutospacing="0" w:after="0" w:afterAutospacing="0"/>
        <w:ind w:left="1440" w:hanging="1440"/>
        <w:textAlignment w:val="baseline"/>
        <w:rPr>
          <w:color w:val="000000"/>
        </w:rPr>
      </w:pPr>
      <w:r w:rsidRPr="003E701B">
        <w:rPr>
          <w:color w:val="000000"/>
        </w:rPr>
        <w:lastRenderedPageBreak/>
        <w:t xml:space="preserve">Approval of Tara </w:t>
      </w:r>
      <w:proofErr w:type="spellStart"/>
      <w:r w:rsidRPr="003E701B">
        <w:rPr>
          <w:color w:val="000000"/>
        </w:rPr>
        <w:t>Zaayenga’s</w:t>
      </w:r>
      <w:proofErr w:type="spellEnd"/>
      <w:r w:rsidRPr="003E701B">
        <w:rPr>
          <w:color w:val="000000"/>
        </w:rPr>
        <w:t xml:space="preserve"> 2020-2021 Contract</w:t>
      </w:r>
    </w:p>
    <w:p w:rsidR="00EF1BA8" w:rsidRPr="003E701B" w:rsidRDefault="00EF1BA8" w:rsidP="00EF1BA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 w:rsidRPr="003E701B">
        <w:rPr>
          <w:color w:val="000000"/>
        </w:rPr>
        <w:t>Approval of Hillary Tiller’s resignation effective end of the 2019-2020 school year</w:t>
      </w:r>
    </w:p>
    <w:p w:rsidR="00EF1BA8" w:rsidRPr="003E701B" w:rsidRDefault="00EF1BA8" w:rsidP="00EF1BA8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 w:rsidRPr="003E701B">
        <w:rPr>
          <w:color w:val="000000"/>
        </w:rPr>
        <w:t>Approval of Seth Mingus Superintendent Evaluation </w:t>
      </w:r>
    </w:p>
    <w:p w:rsidR="00EF1BA8" w:rsidRPr="003E701B" w:rsidRDefault="00EF1BA8" w:rsidP="00EF1BA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</w:rPr>
      </w:pPr>
      <w:r w:rsidRPr="003E701B">
        <w:rPr>
          <w:color w:val="000000"/>
        </w:rPr>
        <w:t>Approval of Emergency Powers of Superintendent Policy</w:t>
      </w:r>
    </w:p>
    <w:p w:rsidR="00EF1BA8" w:rsidRPr="003E701B" w:rsidRDefault="00EF1BA8" w:rsidP="00EF1BA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 w:rsidRPr="003E701B">
        <w:rPr>
          <w:color w:val="000000"/>
        </w:rPr>
        <w:t>Approval of South Pekin District 137’s E- Learning Plan</w:t>
      </w:r>
    </w:p>
    <w:p w:rsidR="00EF1BA8" w:rsidRPr="003E701B" w:rsidRDefault="00EF1BA8" w:rsidP="00EF1BA8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 w:rsidRPr="003E701B">
        <w:rPr>
          <w:color w:val="000000"/>
        </w:rPr>
        <w:t>Approval to seek milk bids for 2020-2021</w:t>
      </w:r>
    </w:p>
    <w:p w:rsidR="00EF1BA8" w:rsidRPr="003E701B" w:rsidRDefault="00EF1BA8" w:rsidP="00EF1BA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 w:rsidRPr="003E701B">
        <w:rPr>
          <w:color w:val="000000"/>
        </w:rPr>
        <w:t>Approval to seek bread bids for 2020-2021</w:t>
      </w:r>
    </w:p>
    <w:p w:rsidR="00EF1BA8" w:rsidRPr="003E701B" w:rsidRDefault="00EF1B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CCA" w:rsidRPr="003E701B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3749B8" w:rsidRPr="003E701B">
        <w:rPr>
          <w:rFonts w:ascii="Times New Roman" w:eastAsia="Times New Roman" w:hAnsi="Times New Roman" w:cs="Times New Roman"/>
          <w:sz w:val="24"/>
          <w:szCs w:val="24"/>
        </w:rPr>
        <w:t>Lamberson</w:t>
      </w:r>
      <w:r w:rsidRPr="003E701B">
        <w:rPr>
          <w:rFonts w:ascii="Times New Roman" w:eastAsia="Times New Roman" w:hAnsi="Times New Roman" w:cs="Times New Roman"/>
          <w:sz w:val="24"/>
          <w:szCs w:val="24"/>
        </w:rPr>
        <w:t xml:space="preserve"> seconded the motion ROLL CALL VOTE:  </w:t>
      </w:r>
      <w:r w:rsidR="00F677E9" w:rsidRPr="003E701B">
        <w:rPr>
          <w:rFonts w:ascii="Times New Roman" w:eastAsia="Times New Roman" w:hAnsi="Times New Roman" w:cs="Times New Roman"/>
          <w:sz w:val="24"/>
          <w:szCs w:val="24"/>
        </w:rPr>
        <w:t>MRS. SENECAL, MRS. EVERHART, MR. HOLLOWAY, MRS. BLANCHARD, MRS. LAMBERSON and MRS. CHAMBERS. Motion carried.</w:t>
      </w:r>
    </w:p>
    <w:p w:rsidR="00EF1BA8" w:rsidRPr="003E701B" w:rsidRDefault="00EF1BA8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1BA8" w:rsidRPr="003E701B" w:rsidRDefault="00EF1BA8" w:rsidP="00EF1BA8">
      <w:pPr>
        <w:pStyle w:val="normal0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b/>
          <w:sz w:val="24"/>
          <w:szCs w:val="24"/>
        </w:rPr>
        <w:t>ACTION ITEMS:</w:t>
      </w:r>
    </w:p>
    <w:p w:rsidR="00EF1BA8" w:rsidRPr="003E701B" w:rsidRDefault="00EF1BA8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sz w:val="24"/>
          <w:szCs w:val="24"/>
        </w:rPr>
        <w:t>Mrs. Blanchard made the MOTION FOR THE APPROVAL OF INTERGOVERNMENTAL AGREEMENT WITH THE CITY OF PEKIN FOR TRANSPORTATION SERVICES THROUGH THE 2022-2023 SCHOOL YEAR. Mrs. Senecal seconded the motion. ROLL CALL VOTE:  YES- MRS. SENECAL, MRS. EVERHART, MR. HOLLOWAY, MRS. BLANCHARD, MRS. LAMBERSON and MRS. CHAMBERS. Motion carried.</w:t>
      </w:r>
    </w:p>
    <w:p w:rsidR="0022686B" w:rsidRPr="003E701B" w:rsidRDefault="0022686B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B5391" w:rsidRPr="003E701B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b/>
          <w:sz w:val="24"/>
          <w:szCs w:val="24"/>
        </w:rPr>
        <w:t>PAYMENT OF BILLS:</w:t>
      </w:r>
    </w:p>
    <w:p w:rsidR="00E74CCA" w:rsidRPr="003E701B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5B6DC3" w:rsidRPr="003E701B">
        <w:rPr>
          <w:rFonts w:ascii="Times New Roman" w:eastAsia="Times New Roman" w:hAnsi="Times New Roman" w:cs="Times New Roman"/>
          <w:sz w:val="24"/>
          <w:szCs w:val="24"/>
        </w:rPr>
        <w:t>Blanchard</w:t>
      </w:r>
      <w:r w:rsidRPr="003E701B">
        <w:rPr>
          <w:rFonts w:ascii="Times New Roman" w:eastAsia="Times New Roman" w:hAnsi="Times New Roman" w:cs="Times New Roman"/>
          <w:sz w:val="24"/>
          <w:szCs w:val="24"/>
        </w:rPr>
        <w:t xml:space="preserve"> made a MOTION FOR THE APPROVAL OF TREASURER'S REP</w:t>
      </w:r>
      <w:r w:rsidR="00DB3CBF" w:rsidRPr="003E701B">
        <w:rPr>
          <w:rFonts w:ascii="Times New Roman" w:eastAsia="Times New Roman" w:hAnsi="Times New Roman" w:cs="Times New Roman"/>
          <w:sz w:val="24"/>
          <w:szCs w:val="24"/>
        </w:rPr>
        <w:t xml:space="preserve">ORTS AND PAYMENT OF BILLS. </w:t>
      </w:r>
      <w:r w:rsidR="00112BB6" w:rsidRPr="003E701B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5B6DC3" w:rsidRPr="003E701B">
        <w:rPr>
          <w:rFonts w:ascii="Times New Roman" w:eastAsia="Times New Roman" w:hAnsi="Times New Roman" w:cs="Times New Roman"/>
          <w:sz w:val="24"/>
          <w:szCs w:val="24"/>
        </w:rPr>
        <w:t>Senecal</w:t>
      </w:r>
      <w:r w:rsidR="00DB3CBF" w:rsidRPr="003E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01B">
        <w:rPr>
          <w:rFonts w:ascii="Times New Roman" w:eastAsia="Times New Roman" w:hAnsi="Times New Roman" w:cs="Times New Roman"/>
          <w:sz w:val="24"/>
          <w:szCs w:val="24"/>
        </w:rPr>
        <w:t xml:space="preserve">seconded the motion. ROLL CALL VOTE:  YES- </w:t>
      </w:r>
      <w:r w:rsidR="00F677E9" w:rsidRPr="003E701B">
        <w:rPr>
          <w:rFonts w:ascii="Times New Roman" w:eastAsia="Times New Roman" w:hAnsi="Times New Roman" w:cs="Times New Roman"/>
          <w:sz w:val="24"/>
          <w:szCs w:val="24"/>
        </w:rPr>
        <w:t>MRS. SENECAL, MRS. EVERHART, MR. HOLLOWAY, MRS. BLANCHARD, MRS. LAMBERSON and MRS. CHAMBERS. Motion carried.</w:t>
      </w:r>
    </w:p>
    <w:p w:rsidR="0022686B" w:rsidRPr="003E701B" w:rsidRDefault="0022686B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B5391" w:rsidRPr="003E701B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b/>
          <w:sz w:val="24"/>
          <w:szCs w:val="24"/>
        </w:rPr>
        <w:t>COMMUNICATIONS:</w:t>
      </w:r>
    </w:p>
    <w:p w:rsidR="0022686B" w:rsidRPr="003E701B" w:rsidRDefault="009A1ADD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6DC3" w:rsidRPr="003E701B" w:rsidRDefault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B6DC3" w:rsidRPr="003E701B" w:rsidRDefault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B6DC3" w:rsidRPr="003E701B" w:rsidRDefault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B6DC3" w:rsidRPr="003E701B" w:rsidRDefault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B6DC3" w:rsidRPr="003E701B" w:rsidRDefault="005B6DC3">
      <w:pPr>
        <w:pStyle w:val="normal0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391" w:rsidRPr="003E701B" w:rsidRDefault="00DB3CBF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sz w:val="24"/>
          <w:szCs w:val="24"/>
        </w:rPr>
        <w:t>At 5:</w:t>
      </w:r>
      <w:r w:rsidR="003708CF" w:rsidRPr="003E701B">
        <w:rPr>
          <w:rFonts w:ascii="Times New Roman" w:eastAsia="Times New Roman" w:hAnsi="Times New Roman" w:cs="Times New Roman"/>
          <w:sz w:val="24"/>
          <w:szCs w:val="24"/>
        </w:rPr>
        <w:t>39</w:t>
      </w:r>
      <w:r w:rsidR="005B6DC3" w:rsidRPr="003E701B">
        <w:rPr>
          <w:rFonts w:ascii="Times New Roman" w:eastAsia="Times New Roman" w:hAnsi="Times New Roman" w:cs="Times New Roman"/>
          <w:sz w:val="24"/>
          <w:szCs w:val="24"/>
        </w:rPr>
        <w:t>p.m. Mr. Holloway</w:t>
      </w:r>
      <w:r w:rsidR="00E74CCA" w:rsidRPr="003E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53E" w:rsidRPr="003E701B">
        <w:rPr>
          <w:rFonts w:ascii="Times New Roman" w:eastAsia="Times New Roman" w:hAnsi="Times New Roman" w:cs="Times New Roman"/>
          <w:sz w:val="24"/>
          <w:szCs w:val="24"/>
        </w:rPr>
        <w:t xml:space="preserve">made the MOTION TO ADJOURN UNTIL NEXT SCHEDULED MEETING </w:t>
      </w:r>
      <w:r w:rsidR="005B6DC3" w:rsidRPr="003E701B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proofErr w:type="gramStart"/>
      <w:r w:rsidR="005B6DC3" w:rsidRPr="003E701B">
        <w:rPr>
          <w:rFonts w:ascii="Times New Roman" w:eastAsia="Times New Roman" w:hAnsi="Times New Roman" w:cs="Times New Roman"/>
          <w:sz w:val="24"/>
          <w:szCs w:val="24"/>
        </w:rPr>
        <w:t xml:space="preserve">27TH </w:t>
      </w:r>
      <w:r w:rsidR="00E74CCA" w:rsidRPr="003E701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74CCA" w:rsidRPr="003E701B">
        <w:rPr>
          <w:rFonts w:ascii="Times New Roman" w:eastAsia="Times New Roman" w:hAnsi="Times New Roman" w:cs="Times New Roman"/>
          <w:sz w:val="24"/>
          <w:szCs w:val="24"/>
        </w:rPr>
        <w:t xml:space="preserve"> 2020 AT 5:00PM.  Mrs. </w:t>
      </w:r>
      <w:r w:rsidR="00112BB6" w:rsidRPr="003E701B">
        <w:rPr>
          <w:rFonts w:ascii="Times New Roman" w:eastAsia="Times New Roman" w:hAnsi="Times New Roman" w:cs="Times New Roman"/>
          <w:sz w:val="24"/>
          <w:szCs w:val="24"/>
        </w:rPr>
        <w:t>Everhart</w:t>
      </w:r>
      <w:r w:rsidR="00AD353E" w:rsidRPr="003E701B">
        <w:rPr>
          <w:rFonts w:ascii="Times New Roman" w:eastAsia="Times New Roman" w:hAnsi="Times New Roman" w:cs="Times New Roman"/>
          <w:sz w:val="24"/>
          <w:szCs w:val="24"/>
        </w:rPr>
        <w:t xml:space="preserve"> seconded the motion.  ROLL CALL VOTE, ALL IN FAVOR: YES</w:t>
      </w:r>
    </w:p>
    <w:p w:rsidR="004B5391" w:rsidRPr="003E701B" w:rsidRDefault="004B5391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B5391" w:rsidRPr="003E701B" w:rsidRDefault="004B5391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74CCA" w:rsidRPr="003E701B" w:rsidRDefault="00E74CCA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564A0" w:rsidRPr="003E701B" w:rsidRDefault="003564A0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564A0" w:rsidRPr="003E701B" w:rsidRDefault="003564A0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F21FA" w:rsidRPr="003E701B" w:rsidRDefault="00CF21FA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F21FA" w:rsidRPr="003E701B" w:rsidRDefault="00CF21FA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F21FA" w:rsidRPr="003E701B" w:rsidRDefault="00CF21FA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B5391" w:rsidRPr="003E701B" w:rsidRDefault="004B5391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B5391" w:rsidRPr="003E701B" w:rsidRDefault="004B5391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564A0" w:rsidRPr="003E701B" w:rsidRDefault="003564A0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D353E" w:rsidRPr="003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bookmarkStart w:id="0" w:name="_gjdgxs" w:colFirst="0" w:colLast="0"/>
      <w:bookmarkEnd w:id="0"/>
    </w:p>
    <w:p w:rsidR="004B5391" w:rsidRPr="003E701B" w:rsidRDefault="00AD353E">
      <w:pPr>
        <w:pStyle w:val="normal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E701B">
        <w:rPr>
          <w:rFonts w:ascii="Times New Roman" w:eastAsia="Times New Roman" w:hAnsi="Times New Roman" w:cs="Times New Roman"/>
          <w:sz w:val="24"/>
          <w:szCs w:val="24"/>
        </w:rPr>
        <w:t>Mrs. Chambers, Board President</w:t>
      </w:r>
      <w:r w:rsidRPr="003E7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Mrs. Lamberson, Board Secretary</w:t>
      </w:r>
    </w:p>
    <w:sectPr w:rsidR="004B5391" w:rsidRPr="003E701B" w:rsidSect="004B5391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16F"/>
    <w:multiLevelType w:val="multilevel"/>
    <w:tmpl w:val="CDF4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F675E"/>
    <w:multiLevelType w:val="hybridMultilevel"/>
    <w:tmpl w:val="77766F3A"/>
    <w:lvl w:ilvl="0" w:tplc="84A2CE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486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0F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A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8A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A8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E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1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4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3364E"/>
    <w:multiLevelType w:val="multilevel"/>
    <w:tmpl w:val="1BE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91169"/>
    <w:multiLevelType w:val="multilevel"/>
    <w:tmpl w:val="5492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FC6"/>
    <w:multiLevelType w:val="multilevel"/>
    <w:tmpl w:val="1D1E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B72C9"/>
    <w:multiLevelType w:val="hybridMultilevel"/>
    <w:tmpl w:val="BE08AB8E"/>
    <w:lvl w:ilvl="0" w:tplc="DE620B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520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60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6C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A4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A1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0F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2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A6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72CF5"/>
    <w:multiLevelType w:val="hybridMultilevel"/>
    <w:tmpl w:val="FD94E2B4"/>
    <w:lvl w:ilvl="0" w:tplc="CDCA5FB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77C9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41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A5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2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3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4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E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A5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47B94"/>
    <w:multiLevelType w:val="multilevel"/>
    <w:tmpl w:val="622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04573"/>
    <w:multiLevelType w:val="multilevel"/>
    <w:tmpl w:val="4392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258DA"/>
    <w:multiLevelType w:val="hybridMultilevel"/>
    <w:tmpl w:val="F170DE1C"/>
    <w:lvl w:ilvl="0" w:tplc="61AA508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54C6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25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04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A7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24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C6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4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83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10F4D"/>
    <w:multiLevelType w:val="multilevel"/>
    <w:tmpl w:val="F4F0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A4A7E"/>
    <w:multiLevelType w:val="multilevel"/>
    <w:tmpl w:val="242E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8"/>
    <w:lvlOverride w:ilvl="0">
      <w:lvl w:ilvl="0">
        <w:numFmt w:val="upperLetter"/>
        <w:lvlText w:val="%1."/>
        <w:lvlJc w:val="left"/>
      </w:lvl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9"/>
    <w:lvlOverride w:ilvl="0">
      <w:lvl w:ilvl="0" w:tplc="61AA5088">
        <w:numFmt w:val="upperLetter"/>
        <w:lvlText w:val="%1."/>
        <w:lvlJc w:val="left"/>
      </w:lvl>
    </w:lvlOverride>
  </w:num>
  <w:num w:numId="9">
    <w:abstractNumId w:val="9"/>
    <w:lvlOverride w:ilvl="0">
      <w:lvl w:ilvl="0" w:tplc="61AA5088">
        <w:numFmt w:val="upperLetter"/>
        <w:lvlText w:val="%1."/>
        <w:lvlJc w:val="left"/>
      </w:lvl>
    </w:lvlOverride>
  </w:num>
  <w:num w:numId="10">
    <w:abstractNumId w:val="9"/>
    <w:lvlOverride w:ilvl="0">
      <w:lvl w:ilvl="0" w:tplc="61AA5088">
        <w:numFmt w:val="upperLetter"/>
        <w:lvlText w:val="%1."/>
        <w:lvlJc w:val="left"/>
      </w:lvl>
    </w:lvlOverride>
  </w:num>
  <w:num w:numId="11">
    <w:abstractNumId w:val="9"/>
    <w:lvlOverride w:ilvl="0">
      <w:lvl w:ilvl="0" w:tplc="61AA5088">
        <w:numFmt w:val="upperLetter"/>
        <w:lvlText w:val="%1."/>
        <w:lvlJc w:val="left"/>
      </w:lvl>
    </w:lvlOverride>
  </w:num>
  <w:num w:numId="12">
    <w:abstractNumId w:val="9"/>
    <w:lvlOverride w:ilvl="0">
      <w:lvl w:ilvl="0" w:tplc="61AA5088">
        <w:numFmt w:val="upperLetter"/>
        <w:lvlText w:val="%1."/>
        <w:lvlJc w:val="left"/>
      </w:lvl>
    </w:lvlOverride>
  </w:num>
  <w:num w:numId="13">
    <w:abstractNumId w:val="9"/>
    <w:lvlOverride w:ilvl="0">
      <w:lvl w:ilvl="0" w:tplc="61AA5088">
        <w:numFmt w:val="upperLetter"/>
        <w:lvlText w:val="%1."/>
        <w:lvlJc w:val="left"/>
      </w:lvl>
    </w:lvlOverride>
  </w:num>
  <w:num w:numId="14">
    <w:abstractNumId w:val="7"/>
    <w:lvlOverride w:ilvl="0">
      <w:lvl w:ilvl="0">
        <w:numFmt w:val="upperLetter"/>
        <w:lvlText w:val="%1."/>
        <w:lvlJc w:val="left"/>
      </w:lvl>
    </w:lvlOverride>
  </w:num>
  <w:num w:numId="15">
    <w:abstractNumId w:val="11"/>
  </w:num>
  <w:num w:numId="16">
    <w:abstractNumId w:val="6"/>
  </w:num>
  <w:num w:numId="17">
    <w:abstractNumId w:val="2"/>
  </w:num>
  <w:num w:numId="18">
    <w:abstractNumId w:val="1"/>
  </w:num>
  <w:num w:numId="19">
    <w:abstractNumId w:val="1"/>
    <w:lvlOverride w:ilvl="0">
      <w:lvl w:ilvl="0" w:tplc="84A2CE2E">
        <w:numFmt w:val="upperLetter"/>
        <w:lvlText w:val="%1."/>
        <w:lvlJc w:val="left"/>
      </w:lvl>
    </w:lvlOverride>
  </w:num>
  <w:num w:numId="20">
    <w:abstractNumId w:val="1"/>
    <w:lvlOverride w:ilvl="0">
      <w:lvl w:ilvl="0" w:tplc="84A2CE2E">
        <w:numFmt w:val="upperLetter"/>
        <w:lvlText w:val="%1."/>
        <w:lvlJc w:val="left"/>
      </w:lvl>
    </w:lvlOverride>
  </w:num>
  <w:num w:numId="21">
    <w:abstractNumId w:val="1"/>
    <w:lvlOverride w:ilvl="0">
      <w:lvl w:ilvl="0" w:tplc="84A2CE2E">
        <w:numFmt w:val="upperLetter"/>
        <w:lvlText w:val="%1."/>
        <w:lvlJc w:val="left"/>
      </w:lvl>
    </w:lvlOverride>
  </w:num>
  <w:num w:numId="22">
    <w:abstractNumId w:val="1"/>
    <w:lvlOverride w:ilvl="0">
      <w:lvl w:ilvl="0" w:tplc="84A2CE2E">
        <w:numFmt w:val="upperLetter"/>
        <w:lvlText w:val="%1."/>
        <w:lvlJc w:val="left"/>
      </w:lvl>
    </w:lvlOverride>
  </w:num>
  <w:num w:numId="23">
    <w:abstractNumId w:val="1"/>
    <w:lvlOverride w:ilvl="0">
      <w:lvl w:ilvl="0" w:tplc="84A2CE2E">
        <w:numFmt w:val="upperLetter"/>
        <w:lvlText w:val="%1."/>
        <w:lvlJc w:val="left"/>
      </w:lvl>
    </w:lvlOverride>
  </w:num>
  <w:num w:numId="24">
    <w:abstractNumId w:val="1"/>
    <w:lvlOverride w:ilvl="0">
      <w:lvl w:ilvl="0" w:tplc="84A2CE2E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391"/>
    <w:rsid w:val="000C411A"/>
    <w:rsid w:val="00103323"/>
    <w:rsid w:val="00112BB6"/>
    <w:rsid w:val="001E14AD"/>
    <w:rsid w:val="0022686B"/>
    <w:rsid w:val="002D3232"/>
    <w:rsid w:val="00325E1F"/>
    <w:rsid w:val="003564A0"/>
    <w:rsid w:val="0036662A"/>
    <w:rsid w:val="003708CF"/>
    <w:rsid w:val="003749B8"/>
    <w:rsid w:val="003E701B"/>
    <w:rsid w:val="00436450"/>
    <w:rsid w:val="004572B8"/>
    <w:rsid w:val="00493B94"/>
    <w:rsid w:val="004A2EAD"/>
    <w:rsid w:val="004B5391"/>
    <w:rsid w:val="005036EB"/>
    <w:rsid w:val="005B6DC3"/>
    <w:rsid w:val="006A532B"/>
    <w:rsid w:val="006E63C8"/>
    <w:rsid w:val="0071277F"/>
    <w:rsid w:val="00765771"/>
    <w:rsid w:val="007E6236"/>
    <w:rsid w:val="008919F6"/>
    <w:rsid w:val="00930266"/>
    <w:rsid w:val="00947B13"/>
    <w:rsid w:val="00990789"/>
    <w:rsid w:val="009A1ADD"/>
    <w:rsid w:val="00A01127"/>
    <w:rsid w:val="00A31045"/>
    <w:rsid w:val="00AD353E"/>
    <w:rsid w:val="00B3183F"/>
    <w:rsid w:val="00B9601C"/>
    <w:rsid w:val="00C20DB4"/>
    <w:rsid w:val="00C3372E"/>
    <w:rsid w:val="00CF21FA"/>
    <w:rsid w:val="00D246E2"/>
    <w:rsid w:val="00DB3CBF"/>
    <w:rsid w:val="00DC3041"/>
    <w:rsid w:val="00E5626E"/>
    <w:rsid w:val="00E74CCA"/>
    <w:rsid w:val="00E8654F"/>
    <w:rsid w:val="00EF1BA8"/>
    <w:rsid w:val="00F6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41"/>
  </w:style>
  <w:style w:type="paragraph" w:styleId="Heading1">
    <w:name w:val="heading 1"/>
    <w:basedOn w:val="normal0"/>
    <w:next w:val="normal0"/>
    <w:rsid w:val="004B53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B53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B53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B53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B53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B53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5391"/>
  </w:style>
  <w:style w:type="paragraph" w:styleId="Title">
    <w:name w:val="Title"/>
    <w:basedOn w:val="normal0"/>
    <w:next w:val="normal0"/>
    <w:rsid w:val="004B539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B53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749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grammarerror">
    <w:name w:val="hiddengrammarerror"/>
    <w:basedOn w:val="DefaultParagraphFont"/>
    <w:rsid w:val="00E74CCA"/>
  </w:style>
  <w:style w:type="character" w:customStyle="1" w:styleId="hiddenspellerror">
    <w:name w:val="hiddenspellerror"/>
    <w:basedOn w:val="DefaultParagraphFont"/>
    <w:rsid w:val="00E74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Nvohland</dc:creator>
  <cp:lastModifiedBy>Seth Mingues</cp:lastModifiedBy>
  <cp:revision>2</cp:revision>
  <cp:lastPrinted>2020-03-19T22:42:00Z</cp:lastPrinted>
  <dcterms:created xsi:type="dcterms:W3CDTF">2020-05-15T15:42:00Z</dcterms:created>
  <dcterms:modified xsi:type="dcterms:W3CDTF">2020-05-15T15:42:00Z</dcterms:modified>
</cp:coreProperties>
</file>